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0350" w14:textId="77777777" w:rsidR="00AA4C17" w:rsidRDefault="00AA4C17" w:rsidP="003F2E21">
      <w:pPr>
        <w:spacing w:line="276" w:lineRule="auto"/>
        <w:jc w:val="center"/>
        <w:rPr>
          <w:rFonts w:ascii="Times New Roman" w:hAnsi="Times New Roman" w:cs="Times New Roman"/>
          <w:b/>
          <w:bCs/>
          <w:sz w:val="28"/>
          <w:szCs w:val="28"/>
        </w:rPr>
      </w:pPr>
    </w:p>
    <w:p w14:paraId="3448ABCB" w14:textId="2022E6CD" w:rsidR="003F2E21" w:rsidRPr="003F2E21" w:rsidRDefault="003F2E21" w:rsidP="003F2E21">
      <w:pPr>
        <w:spacing w:line="276" w:lineRule="auto"/>
        <w:jc w:val="center"/>
        <w:rPr>
          <w:rFonts w:ascii="Times New Roman" w:hAnsi="Times New Roman" w:cs="Times New Roman"/>
          <w:b/>
          <w:bCs/>
          <w:sz w:val="28"/>
          <w:szCs w:val="28"/>
        </w:rPr>
      </w:pPr>
      <w:r w:rsidRPr="003F2E21">
        <w:rPr>
          <w:rFonts w:ascii="Times New Roman" w:hAnsi="Times New Roman" w:cs="Times New Roman"/>
          <w:b/>
          <w:bCs/>
          <w:sz w:val="28"/>
          <w:szCs w:val="28"/>
        </w:rPr>
        <w:t>Какие изменения в сфере охраны труда ожидаются с 1 марта 2025 г.</w:t>
      </w:r>
    </w:p>
    <w:p w14:paraId="2A926C44"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Times New Roman" w:hAnsi="Times New Roman" w:cs="Times New Roman"/>
          <w:sz w:val="24"/>
          <w:szCs w:val="24"/>
        </w:rPr>
        <w:t>Эксперты АСИЗ подготовили перечень законодательных изменений, которые вступят в силу в следующем месяце.</w:t>
      </w:r>
    </w:p>
    <w:p w14:paraId="767E8D62"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Segoe UI Symbol" w:hAnsi="Segoe UI Symbol" w:cs="Segoe UI Symbol"/>
          <w:sz w:val="24"/>
          <w:szCs w:val="24"/>
        </w:rPr>
        <w:t>➡</w:t>
      </w:r>
      <w:r w:rsidRPr="003F2E21">
        <w:rPr>
          <w:rFonts w:ascii="Times New Roman" w:hAnsi="Times New Roman" w:cs="Times New Roman"/>
          <w:sz w:val="24"/>
          <w:szCs w:val="24"/>
        </w:rPr>
        <w:t xml:space="preserve"> </w:t>
      </w:r>
      <w:r w:rsidRPr="003F2E21">
        <w:rPr>
          <w:rFonts w:ascii="Times New Roman" w:hAnsi="Times New Roman" w:cs="Times New Roman"/>
          <w:b/>
          <w:bCs/>
          <w:sz w:val="24"/>
          <w:szCs w:val="24"/>
        </w:rPr>
        <w:t>Медицинские противопоказания</w:t>
      </w:r>
    </w:p>
    <w:p w14:paraId="3A4B1CED"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Times New Roman" w:hAnsi="Times New Roman" w:cs="Times New Roman"/>
          <w:sz w:val="24"/>
          <w:szCs w:val="24"/>
        </w:rPr>
        <w:t>С 1 марта 2025 года будет внесены изменения в Перечень медицинских противопоказаний к осуществлению работ, непосредственно связанных с движением поездов и маневровой работой.</w:t>
      </w:r>
    </w:p>
    <w:p w14:paraId="45A01496"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Times New Roman" w:hAnsi="Times New Roman" w:cs="Times New Roman"/>
          <w:sz w:val="24"/>
          <w:szCs w:val="24"/>
        </w:rPr>
        <w:t>(Приказ Министерства здравоохранения Российской Федерации от 06.05.2024 № 226н).</w:t>
      </w:r>
    </w:p>
    <w:p w14:paraId="786DE27B"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Segoe UI Symbol" w:hAnsi="Segoe UI Symbol" w:cs="Segoe UI Symbol"/>
          <w:sz w:val="24"/>
          <w:szCs w:val="24"/>
        </w:rPr>
        <w:t>➡</w:t>
      </w:r>
      <w:r w:rsidRPr="003F2E21">
        <w:rPr>
          <w:rFonts w:ascii="Times New Roman" w:hAnsi="Times New Roman" w:cs="Times New Roman"/>
          <w:sz w:val="24"/>
          <w:szCs w:val="24"/>
        </w:rPr>
        <w:t xml:space="preserve"> </w:t>
      </w:r>
      <w:r w:rsidRPr="003F2E21">
        <w:rPr>
          <w:rFonts w:ascii="Times New Roman" w:hAnsi="Times New Roman" w:cs="Times New Roman"/>
          <w:b/>
          <w:bCs/>
          <w:sz w:val="24"/>
          <w:szCs w:val="24"/>
        </w:rPr>
        <w:t>СОУТ</w:t>
      </w:r>
    </w:p>
    <w:p w14:paraId="6D27F189"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Times New Roman" w:hAnsi="Times New Roman" w:cs="Times New Roman"/>
          <w:sz w:val="24"/>
          <w:szCs w:val="24"/>
        </w:rPr>
        <w:t>С 1 марта 2025 года будут утверждены особенности проведения специальной оценки условий труда на рабочих местах членов летных и кабинных экипажей воздушных судов гражданской авиации.</w:t>
      </w:r>
    </w:p>
    <w:p w14:paraId="6EA55DCB"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Times New Roman" w:hAnsi="Times New Roman" w:cs="Times New Roman"/>
          <w:sz w:val="24"/>
          <w:szCs w:val="24"/>
        </w:rPr>
        <w:t>(Приказ Министерства труда и социальной защиты Российской Федерации от 06.05.2024 № 255н).</w:t>
      </w:r>
    </w:p>
    <w:p w14:paraId="424FD782"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Segoe UI Symbol" w:hAnsi="Segoe UI Symbol" w:cs="Segoe UI Symbol"/>
          <w:sz w:val="24"/>
          <w:szCs w:val="24"/>
        </w:rPr>
        <w:t>➡</w:t>
      </w:r>
      <w:r w:rsidRPr="003F2E21">
        <w:rPr>
          <w:rFonts w:ascii="Times New Roman" w:hAnsi="Times New Roman" w:cs="Times New Roman"/>
          <w:sz w:val="24"/>
          <w:szCs w:val="24"/>
        </w:rPr>
        <w:t xml:space="preserve"> </w:t>
      </w:r>
      <w:r w:rsidRPr="003F2E21">
        <w:rPr>
          <w:rFonts w:ascii="Times New Roman" w:hAnsi="Times New Roman" w:cs="Times New Roman"/>
          <w:b/>
          <w:bCs/>
          <w:sz w:val="24"/>
          <w:szCs w:val="24"/>
        </w:rPr>
        <w:t>Медицинские аптечки</w:t>
      </w:r>
    </w:p>
    <w:p w14:paraId="2CA93B6E"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Times New Roman" w:hAnsi="Times New Roman" w:cs="Times New Roman"/>
          <w:sz w:val="24"/>
          <w:szCs w:val="24"/>
        </w:rPr>
        <w:t>С 1 марта 2025 года будут утверждены требования к размещению, хранению и использованию аптечки для оказания работниками первой помощи пострадавшим с применением медицинских изделий</w:t>
      </w:r>
    </w:p>
    <w:p w14:paraId="51A9CEA4"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Times New Roman" w:hAnsi="Times New Roman" w:cs="Times New Roman"/>
          <w:sz w:val="24"/>
          <w:szCs w:val="24"/>
        </w:rPr>
        <w:t>(Приказ Минтруда России от 9 августа 2024 г. № 398н «Об утверждении требований к размещению, хранению и использованию аптечки для оказания работниками первой помощи пострадавшим с применением медицинских изделий»).</w:t>
      </w:r>
    </w:p>
    <w:p w14:paraId="34DE9F70"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Segoe UI Symbol" w:hAnsi="Segoe UI Symbol" w:cs="Segoe UI Symbol"/>
          <w:sz w:val="24"/>
          <w:szCs w:val="24"/>
        </w:rPr>
        <w:t>➡</w:t>
      </w:r>
      <w:r w:rsidRPr="003F2E21">
        <w:rPr>
          <w:rFonts w:ascii="Times New Roman" w:hAnsi="Times New Roman" w:cs="Times New Roman"/>
          <w:sz w:val="24"/>
          <w:szCs w:val="24"/>
        </w:rPr>
        <w:t xml:space="preserve"> </w:t>
      </w:r>
      <w:r w:rsidRPr="003F2E21">
        <w:rPr>
          <w:rFonts w:ascii="Times New Roman" w:hAnsi="Times New Roman" w:cs="Times New Roman"/>
          <w:b/>
          <w:bCs/>
          <w:sz w:val="24"/>
          <w:szCs w:val="24"/>
        </w:rPr>
        <w:t>Медицинские осмотры и противопоказания</w:t>
      </w:r>
    </w:p>
    <w:p w14:paraId="59D9C0D1"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Times New Roman" w:hAnsi="Times New Roman" w:cs="Times New Roman"/>
          <w:sz w:val="24"/>
          <w:szCs w:val="24"/>
        </w:rPr>
        <w:t>С 1 марта 2025 года будут внесены изменения в графу 2 строки 33 Перечня медицинских противопоказаний к работам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утвержденного приказом Министерства здравоохранения Российской Федерации от 28 января 2021 г. № 29н.</w:t>
      </w:r>
    </w:p>
    <w:p w14:paraId="1A912A60"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Times New Roman" w:hAnsi="Times New Roman" w:cs="Times New Roman"/>
          <w:sz w:val="24"/>
          <w:szCs w:val="24"/>
        </w:rPr>
        <w:t xml:space="preserve">(Приказ Министерства здравоохранения Российской Федерации от 02.10.2024 № 509н). </w:t>
      </w:r>
    </w:p>
    <w:p w14:paraId="563FD13B"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Segoe UI Symbol" w:hAnsi="Segoe UI Symbol" w:cs="Segoe UI Symbol"/>
          <w:sz w:val="24"/>
          <w:szCs w:val="24"/>
        </w:rPr>
        <w:t>➡</w:t>
      </w:r>
      <w:r w:rsidRPr="003F2E21">
        <w:rPr>
          <w:rFonts w:ascii="Times New Roman" w:hAnsi="Times New Roman" w:cs="Times New Roman"/>
          <w:sz w:val="24"/>
          <w:szCs w:val="24"/>
        </w:rPr>
        <w:t xml:space="preserve"> </w:t>
      </w:r>
      <w:r w:rsidRPr="003F2E21">
        <w:rPr>
          <w:rFonts w:ascii="Times New Roman" w:hAnsi="Times New Roman" w:cs="Times New Roman"/>
          <w:b/>
          <w:bCs/>
          <w:sz w:val="24"/>
          <w:szCs w:val="24"/>
        </w:rPr>
        <w:t>Маркировка товаров Легпрома</w:t>
      </w:r>
    </w:p>
    <w:p w14:paraId="6EB7F453"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Times New Roman" w:hAnsi="Times New Roman" w:cs="Times New Roman"/>
          <w:sz w:val="24"/>
          <w:szCs w:val="24"/>
        </w:rPr>
        <w:t>С 1 марта 2025 будет расширен перечень товаров легкой промышленности, которые будут подлежать обязательной маркировке</w:t>
      </w:r>
    </w:p>
    <w:p w14:paraId="7FC4E441"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Times New Roman" w:hAnsi="Times New Roman" w:cs="Times New Roman"/>
          <w:sz w:val="24"/>
          <w:szCs w:val="24"/>
        </w:rPr>
        <w:t>(Постановление Правительства РФ № 883 от 29.06.2024 г.).</w:t>
      </w:r>
    </w:p>
    <w:p w14:paraId="1DEBDF4A" w14:textId="77777777" w:rsidR="003F2E21" w:rsidRPr="003F2E21" w:rsidRDefault="003F2E21" w:rsidP="003F2E21">
      <w:pPr>
        <w:spacing w:after="120" w:line="240" w:lineRule="auto"/>
        <w:ind w:firstLine="425"/>
        <w:jc w:val="both"/>
        <w:rPr>
          <w:rFonts w:ascii="Times New Roman" w:hAnsi="Times New Roman" w:cs="Times New Roman"/>
          <w:b/>
          <w:bCs/>
          <w:sz w:val="24"/>
          <w:szCs w:val="24"/>
        </w:rPr>
      </w:pPr>
      <w:r w:rsidRPr="003F2E21">
        <w:rPr>
          <w:rFonts w:ascii="Segoe UI Symbol" w:hAnsi="Segoe UI Symbol" w:cs="Segoe UI Symbol"/>
          <w:sz w:val="24"/>
          <w:szCs w:val="24"/>
        </w:rPr>
        <w:lastRenderedPageBreak/>
        <w:t>➡</w:t>
      </w:r>
      <w:r w:rsidRPr="003F2E21">
        <w:rPr>
          <w:rFonts w:ascii="Times New Roman" w:hAnsi="Times New Roman" w:cs="Times New Roman"/>
          <w:sz w:val="24"/>
          <w:szCs w:val="24"/>
        </w:rPr>
        <w:t xml:space="preserve"> </w:t>
      </w:r>
      <w:r w:rsidRPr="003F2E21">
        <w:rPr>
          <w:rFonts w:ascii="Times New Roman" w:hAnsi="Times New Roman" w:cs="Times New Roman"/>
          <w:b/>
          <w:bCs/>
          <w:sz w:val="24"/>
          <w:szCs w:val="24"/>
        </w:rPr>
        <w:t>Государственный контроль за соблюдением трудового законодательства</w:t>
      </w:r>
    </w:p>
    <w:p w14:paraId="02727BD7"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Times New Roman" w:hAnsi="Times New Roman" w:cs="Times New Roman"/>
          <w:sz w:val="24"/>
          <w:szCs w:val="24"/>
        </w:rPr>
        <w:t xml:space="preserve">С 1 марта 2025 будут внесены изменения в перечень индикаторов риска нарушения обязательных требований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утвержденный приказом Министерства труда и социальной защиты Российской Федерации от 30 ноября 2021 г. № 838н </w:t>
      </w:r>
    </w:p>
    <w:p w14:paraId="5C894679"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Times New Roman" w:hAnsi="Times New Roman" w:cs="Times New Roman"/>
          <w:sz w:val="24"/>
          <w:szCs w:val="24"/>
        </w:rPr>
        <w:t>(Приказ Министерства труда и социальной защиты Российской Федерации от 02.11.2024 № 601н).</w:t>
      </w:r>
    </w:p>
    <w:p w14:paraId="4A43FBD9"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Times New Roman" w:hAnsi="Times New Roman" w:cs="Times New Roman"/>
          <w:sz w:val="24"/>
          <w:szCs w:val="24"/>
        </w:rPr>
        <w:t>Обращаем внимание, что некоторые из данных изменений представляют трудности в плане внедрения. Так, по мнению Президента Ассоциации «СИЗ», Владимира Котова, вызывает массу вопросов обязательная маркировка перчаток. «Потому что на сегодняшний день маркировать надо каждую перчатку. Вот прям каждую единицу. Представляете, есть перчатки однократного применения, даже не одноразового. Если маркировать каждую, то существенно возрастёт себестоимость изделия. И пока непонятно, как этот вопрос урегулировать» - поясняет он.</w:t>
      </w:r>
    </w:p>
    <w:p w14:paraId="7CAF00DC" w14:textId="77777777" w:rsidR="003F2E21"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Times New Roman" w:hAnsi="Times New Roman" w:cs="Times New Roman"/>
          <w:sz w:val="24"/>
          <w:szCs w:val="24"/>
        </w:rPr>
        <w:t xml:space="preserve">Остается надеяться, что Ассоциации «СИЗ» и участники рынка смогут донести такие нюансы и свою позицию до законодателей и будут своевременно решен вопрос с теми нормативно-правовыми актами, которые </w:t>
      </w:r>
      <w:proofErr w:type="spellStart"/>
      <w:r w:rsidRPr="003F2E21">
        <w:rPr>
          <w:rFonts w:ascii="Times New Roman" w:hAnsi="Times New Roman" w:cs="Times New Roman"/>
          <w:sz w:val="24"/>
          <w:szCs w:val="24"/>
        </w:rPr>
        <w:t>рассинхронизированы</w:t>
      </w:r>
      <w:proofErr w:type="spellEnd"/>
      <w:r w:rsidRPr="003F2E21">
        <w:rPr>
          <w:rFonts w:ascii="Times New Roman" w:hAnsi="Times New Roman" w:cs="Times New Roman"/>
          <w:sz w:val="24"/>
          <w:szCs w:val="24"/>
        </w:rPr>
        <w:t xml:space="preserve"> с реалиями.</w:t>
      </w:r>
    </w:p>
    <w:p w14:paraId="4F00995E" w14:textId="62D6D995" w:rsidR="00BF577C" w:rsidRPr="003F2E21" w:rsidRDefault="003F2E21" w:rsidP="003F2E21">
      <w:pPr>
        <w:spacing w:after="120" w:line="240" w:lineRule="auto"/>
        <w:ind w:firstLine="425"/>
        <w:jc w:val="both"/>
        <w:rPr>
          <w:rFonts w:ascii="Times New Roman" w:hAnsi="Times New Roman" w:cs="Times New Roman"/>
          <w:sz w:val="24"/>
          <w:szCs w:val="24"/>
        </w:rPr>
      </w:pPr>
      <w:r w:rsidRPr="003F2E21">
        <w:rPr>
          <w:rFonts w:ascii="Times New Roman" w:hAnsi="Times New Roman" w:cs="Times New Roman"/>
          <w:sz w:val="24"/>
          <w:szCs w:val="24"/>
        </w:rPr>
        <w:t>Подборку документов можно скачать на сайте https://asiz.ru/</w:t>
      </w:r>
    </w:p>
    <w:sectPr w:rsidR="00BF577C" w:rsidRPr="003F2E21" w:rsidSect="006E3F80">
      <w:headerReference w:type="default" r:id="rId7"/>
      <w:pgSz w:w="11906" w:h="16838"/>
      <w:pgMar w:top="1134" w:right="1558" w:bottom="1134" w:left="156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F23D" w14:textId="77777777" w:rsidR="00F9022F" w:rsidRDefault="00F9022F" w:rsidP="00A27985">
      <w:pPr>
        <w:spacing w:after="0" w:line="240" w:lineRule="auto"/>
      </w:pPr>
      <w:r>
        <w:separator/>
      </w:r>
    </w:p>
  </w:endnote>
  <w:endnote w:type="continuationSeparator" w:id="0">
    <w:p w14:paraId="1633AEF1" w14:textId="77777777" w:rsidR="00F9022F" w:rsidRDefault="00F9022F" w:rsidP="00A2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D463" w14:textId="77777777" w:rsidR="00F9022F" w:rsidRDefault="00F9022F" w:rsidP="00A27985">
      <w:pPr>
        <w:spacing w:after="0" w:line="240" w:lineRule="auto"/>
      </w:pPr>
      <w:r>
        <w:separator/>
      </w:r>
    </w:p>
  </w:footnote>
  <w:footnote w:type="continuationSeparator" w:id="0">
    <w:p w14:paraId="325C28E1" w14:textId="77777777" w:rsidR="00F9022F" w:rsidRDefault="00F9022F" w:rsidP="00A27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6B4D" w14:textId="23B65BC7" w:rsidR="00A27985" w:rsidRDefault="00A27985" w:rsidP="00A27985">
    <w:pPr>
      <w:pStyle w:val="a3"/>
      <w:tabs>
        <w:tab w:val="clear" w:pos="4677"/>
        <w:tab w:val="clear" w:pos="9355"/>
        <w:tab w:val="left" w:pos="2235"/>
      </w:tabs>
    </w:pPr>
    <w:r>
      <w:tab/>
    </w:r>
    <w:r>
      <w:rPr>
        <w:noProof/>
      </w:rPr>
      <w:drawing>
        <wp:inline distT="0" distB="0" distL="0" distR="0" wp14:anchorId="1E1ED737" wp14:editId="61424547">
          <wp:extent cx="5940425" cy="1662430"/>
          <wp:effectExtent l="0" t="0" r="3175" b="0"/>
          <wp:docPr id="8003009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662430"/>
                  </a:xfrm>
                  <a:prstGeom prst="rect">
                    <a:avLst/>
                  </a:prstGeom>
                  <a:noFill/>
                  <a:ln>
                    <a:noFill/>
                  </a:ln>
                </pic:spPr>
              </pic:pic>
            </a:graphicData>
          </a:graphic>
        </wp:inline>
      </w:drawing>
    </w:r>
  </w:p>
  <w:p w14:paraId="3FBA868B" w14:textId="77777777" w:rsidR="00A27985" w:rsidRDefault="00A279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2F3"/>
    <w:multiLevelType w:val="hybridMultilevel"/>
    <w:tmpl w:val="EF3A221E"/>
    <w:lvl w:ilvl="0" w:tplc="0419000B">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 w15:restartNumberingAfterBreak="0">
    <w:nsid w:val="0CC33F59"/>
    <w:multiLevelType w:val="hybridMultilevel"/>
    <w:tmpl w:val="DAC44B9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26C17E45"/>
    <w:multiLevelType w:val="hybridMultilevel"/>
    <w:tmpl w:val="BDA4BD4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47EF4EAA"/>
    <w:multiLevelType w:val="hybridMultilevel"/>
    <w:tmpl w:val="4AACF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74934893">
    <w:abstractNumId w:val="3"/>
  </w:num>
  <w:num w:numId="2" w16cid:durableId="1318148936">
    <w:abstractNumId w:val="2"/>
  </w:num>
  <w:num w:numId="3" w16cid:durableId="10764609">
    <w:abstractNumId w:val="1"/>
  </w:num>
  <w:num w:numId="4" w16cid:durableId="97032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752"/>
    <w:rsid w:val="00000973"/>
    <w:rsid w:val="000120BC"/>
    <w:rsid w:val="00015982"/>
    <w:rsid w:val="000328AE"/>
    <w:rsid w:val="00034058"/>
    <w:rsid w:val="00064026"/>
    <w:rsid w:val="000764C5"/>
    <w:rsid w:val="00082302"/>
    <w:rsid w:val="00083827"/>
    <w:rsid w:val="00085778"/>
    <w:rsid w:val="000A1DAE"/>
    <w:rsid w:val="000F0E19"/>
    <w:rsid w:val="00116160"/>
    <w:rsid w:val="001379FB"/>
    <w:rsid w:val="00166D7D"/>
    <w:rsid w:val="00170978"/>
    <w:rsid w:val="00190B56"/>
    <w:rsid w:val="001B1F7D"/>
    <w:rsid w:val="001C1E57"/>
    <w:rsid w:val="00202CFE"/>
    <w:rsid w:val="0020403A"/>
    <w:rsid w:val="002406E8"/>
    <w:rsid w:val="002543A8"/>
    <w:rsid w:val="0027717C"/>
    <w:rsid w:val="002B3994"/>
    <w:rsid w:val="002C2ECB"/>
    <w:rsid w:val="002D1F9F"/>
    <w:rsid w:val="002F08CC"/>
    <w:rsid w:val="003218F5"/>
    <w:rsid w:val="0034788F"/>
    <w:rsid w:val="00354B12"/>
    <w:rsid w:val="00384D09"/>
    <w:rsid w:val="003878D1"/>
    <w:rsid w:val="00390752"/>
    <w:rsid w:val="003A57CD"/>
    <w:rsid w:val="003C3D10"/>
    <w:rsid w:val="003E6BC4"/>
    <w:rsid w:val="003F2E21"/>
    <w:rsid w:val="0040116F"/>
    <w:rsid w:val="00446538"/>
    <w:rsid w:val="004957DF"/>
    <w:rsid w:val="004B4032"/>
    <w:rsid w:val="004D2867"/>
    <w:rsid w:val="004E2A7E"/>
    <w:rsid w:val="00503AEE"/>
    <w:rsid w:val="00564677"/>
    <w:rsid w:val="005653AA"/>
    <w:rsid w:val="005B648A"/>
    <w:rsid w:val="0060163D"/>
    <w:rsid w:val="006254CF"/>
    <w:rsid w:val="006356CE"/>
    <w:rsid w:val="006655DD"/>
    <w:rsid w:val="00691DE2"/>
    <w:rsid w:val="006A14C7"/>
    <w:rsid w:val="006E3F80"/>
    <w:rsid w:val="00703709"/>
    <w:rsid w:val="00770A74"/>
    <w:rsid w:val="007B18B7"/>
    <w:rsid w:val="007D73A9"/>
    <w:rsid w:val="007F4B86"/>
    <w:rsid w:val="00837286"/>
    <w:rsid w:val="00873158"/>
    <w:rsid w:val="008855EF"/>
    <w:rsid w:val="008902E1"/>
    <w:rsid w:val="008D5F9F"/>
    <w:rsid w:val="008E4BA8"/>
    <w:rsid w:val="0092102E"/>
    <w:rsid w:val="009331F7"/>
    <w:rsid w:val="009B75F8"/>
    <w:rsid w:val="00A27985"/>
    <w:rsid w:val="00A7686F"/>
    <w:rsid w:val="00A90B4B"/>
    <w:rsid w:val="00AA4C17"/>
    <w:rsid w:val="00AC6567"/>
    <w:rsid w:val="00AD0247"/>
    <w:rsid w:val="00B555F4"/>
    <w:rsid w:val="00B76513"/>
    <w:rsid w:val="00BA17E4"/>
    <w:rsid w:val="00BF577C"/>
    <w:rsid w:val="00C02D31"/>
    <w:rsid w:val="00C110BF"/>
    <w:rsid w:val="00C14684"/>
    <w:rsid w:val="00C24704"/>
    <w:rsid w:val="00C4138A"/>
    <w:rsid w:val="00C53794"/>
    <w:rsid w:val="00C57007"/>
    <w:rsid w:val="00C71431"/>
    <w:rsid w:val="00CA2A9B"/>
    <w:rsid w:val="00CA6FBA"/>
    <w:rsid w:val="00CD347D"/>
    <w:rsid w:val="00CD3BB1"/>
    <w:rsid w:val="00CD4B5B"/>
    <w:rsid w:val="00D074B3"/>
    <w:rsid w:val="00D63249"/>
    <w:rsid w:val="00D857F6"/>
    <w:rsid w:val="00D917E4"/>
    <w:rsid w:val="00DC10DC"/>
    <w:rsid w:val="00DF448D"/>
    <w:rsid w:val="00E574D8"/>
    <w:rsid w:val="00E82CF4"/>
    <w:rsid w:val="00E91B04"/>
    <w:rsid w:val="00EE021A"/>
    <w:rsid w:val="00EF10C7"/>
    <w:rsid w:val="00F10BD0"/>
    <w:rsid w:val="00F346A3"/>
    <w:rsid w:val="00F6586B"/>
    <w:rsid w:val="00F90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39CDD"/>
  <w15:chartTrackingRefBased/>
  <w15:docId w15:val="{C53089B4-6A59-413E-93E7-DDEA37B1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3A8"/>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985"/>
    <w:pPr>
      <w:tabs>
        <w:tab w:val="center" w:pos="4677"/>
        <w:tab w:val="right" w:pos="9355"/>
      </w:tabs>
      <w:spacing w:after="0" w:line="240" w:lineRule="auto"/>
    </w:pPr>
    <w:rPr>
      <w:kern w:val="2"/>
      <w14:ligatures w14:val="standardContextual"/>
    </w:rPr>
  </w:style>
  <w:style w:type="character" w:customStyle="1" w:styleId="a4">
    <w:name w:val="Верхний колонтитул Знак"/>
    <w:basedOn w:val="a0"/>
    <w:link w:val="a3"/>
    <w:uiPriority w:val="99"/>
    <w:rsid w:val="00A27985"/>
  </w:style>
  <w:style w:type="paragraph" w:styleId="a5">
    <w:name w:val="footer"/>
    <w:basedOn w:val="a"/>
    <w:link w:val="a6"/>
    <w:uiPriority w:val="99"/>
    <w:unhideWhenUsed/>
    <w:rsid w:val="00A27985"/>
    <w:pPr>
      <w:tabs>
        <w:tab w:val="center" w:pos="4677"/>
        <w:tab w:val="right" w:pos="9355"/>
      </w:tabs>
      <w:spacing w:after="0" w:line="240" w:lineRule="auto"/>
    </w:pPr>
    <w:rPr>
      <w:kern w:val="2"/>
      <w14:ligatures w14:val="standardContextual"/>
    </w:rPr>
  </w:style>
  <w:style w:type="character" w:customStyle="1" w:styleId="a6">
    <w:name w:val="Нижний колонтитул Знак"/>
    <w:basedOn w:val="a0"/>
    <w:link w:val="a5"/>
    <w:uiPriority w:val="99"/>
    <w:rsid w:val="00A27985"/>
  </w:style>
  <w:style w:type="character" w:styleId="a7">
    <w:name w:val="Hyperlink"/>
    <w:basedOn w:val="a0"/>
    <w:uiPriority w:val="99"/>
    <w:unhideWhenUsed/>
    <w:rsid w:val="006A14C7"/>
    <w:rPr>
      <w:color w:val="0563C1" w:themeColor="hyperlink"/>
      <w:u w:val="single"/>
    </w:rPr>
  </w:style>
  <w:style w:type="character" w:styleId="a8">
    <w:name w:val="Unresolved Mention"/>
    <w:basedOn w:val="a0"/>
    <w:uiPriority w:val="99"/>
    <w:semiHidden/>
    <w:unhideWhenUsed/>
    <w:rsid w:val="006A14C7"/>
    <w:rPr>
      <w:color w:val="605E5C"/>
      <w:shd w:val="clear" w:color="auto" w:fill="E1DFDD"/>
    </w:rPr>
  </w:style>
  <w:style w:type="character" w:styleId="a9">
    <w:name w:val="FollowedHyperlink"/>
    <w:basedOn w:val="a0"/>
    <w:uiPriority w:val="99"/>
    <w:semiHidden/>
    <w:unhideWhenUsed/>
    <w:rsid w:val="002D1F9F"/>
    <w:rPr>
      <w:color w:val="954F72" w:themeColor="followedHyperlink"/>
      <w:u w:val="single"/>
    </w:rPr>
  </w:style>
  <w:style w:type="paragraph" w:styleId="aa">
    <w:name w:val="List Paragraph"/>
    <w:basedOn w:val="a"/>
    <w:uiPriority w:val="34"/>
    <w:qFormat/>
    <w:rsid w:val="00F10BD0"/>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22782">
      <w:bodyDiv w:val="1"/>
      <w:marLeft w:val="0"/>
      <w:marRight w:val="0"/>
      <w:marTop w:val="0"/>
      <w:marBottom w:val="0"/>
      <w:divBdr>
        <w:top w:val="none" w:sz="0" w:space="0" w:color="auto"/>
        <w:left w:val="none" w:sz="0" w:space="0" w:color="auto"/>
        <w:bottom w:val="none" w:sz="0" w:space="0" w:color="auto"/>
        <w:right w:val="none" w:sz="0" w:space="0" w:color="auto"/>
      </w:divBdr>
    </w:div>
    <w:div w:id="88887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481</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СИЗ</dc:creator>
  <cp:keywords/>
  <dc:description/>
  <cp:lastModifiedBy>Ассоциация СИЗ</cp:lastModifiedBy>
  <cp:revision>3</cp:revision>
  <dcterms:created xsi:type="dcterms:W3CDTF">2025-02-05T07:30:00Z</dcterms:created>
  <dcterms:modified xsi:type="dcterms:W3CDTF">2025-02-05T07:48:00Z</dcterms:modified>
</cp:coreProperties>
</file>